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14:paraId="6734AA9A" w14:textId="77777777" w:rsidTr="00CC577E">
        <w:trPr>
          <w:jc w:val="center"/>
        </w:trPr>
        <w:tc>
          <w:tcPr>
            <w:tcW w:w="9405" w:type="dxa"/>
            <w:shd w:val="clear" w:color="auto" w:fill="FFFFFF"/>
          </w:tcPr>
          <w:p w14:paraId="1FD92AAD" w14:textId="3DFFC265" w:rsidR="00CC577E" w:rsidRDefault="00312EFC">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17D169F2" wp14:editId="3B07FACE">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stretch>
                            <a:fillRect/>
                          </a:stretch>
                        </pic:blipFill>
                        <pic:spPr>
                          <a:xfrm>
                            <a:off x="0" y="0"/>
                            <a:ext cx="5980176" cy="1186542"/>
                          </a:xfrm>
                          <a:prstGeom prst="rect">
                            <a:avLst/>
                          </a:prstGeom>
                        </pic:spPr>
                      </pic:pic>
                    </a:graphicData>
                  </a:graphic>
                </wp:inline>
              </w:drawing>
            </w:r>
          </w:p>
          <w:p w14:paraId="6946E937"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606DCFED"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6FCE94FB"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633651E0"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35EFDF68" w14:textId="77777777" w:rsidR="000F3308" w:rsidRDefault="000F3308" w:rsidP="000F3308">
            <w:pPr>
              <w:spacing w:line="276" w:lineRule="auto"/>
              <w:ind w:left="144" w:right="144"/>
            </w:pPr>
          </w:p>
          <w:p w14:paraId="4E5A7B3D"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0036A091" w14:textId="77777777" w:rsidR="000F3308" w:rsidRDefault="000F3308" w:rsidP="000F3308">
            <w:pPr>
              <w:spacing w:line="276" w:lineRule="auto"/>
              <w:ind w:left="144" w:right="144"/>
            </w:pPr>
          </w:p>
          <w:p w14:paraId="4ABA8024"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6FD2B806"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01EAA955" w14:textId="77777777" w:rsidR="000F3308" w:rsidRDefault="000F3308" w:rsidP="000F3308">
            <w:pPr>
              <w:spacing w:line="276" w:lineRule="auto"/>
              <w:ind w:left="144" w:right="144"/>
            </w:pPr>
          </w:p>
          <w:p w14:paraId="226ECBC4" w14:textId="77777777" w:rsidR="000F3308" w:rsidRDefault="000F3308" w:rsidP="000F3308">
            <w:pPr>
              <w:spacing w:line="276" w:lineRule="auto"/>
              <w:ind w:left="144" w:right="144"/>
            </w:pPr>
            <w:r>
              <w:t>1. Format your email in Microsoft Word using the Franklin Gothic font family.</w:t>
            </w:r>
          </w:p>
          <w:p w14:paraId="0F8BE64A" w14:textId="23DA8FDC"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1B7F25">
              <w:t>s</w:t>
            </w:r>
            <w:r>
              <w:t xml:space="preserve"> so that there is a margin within the white area.</w:t>
            </w:r>
          </w:p>
          <w:p w14:paraId="050E6553" w14:textId="77777777" w:rsidR="000F3308" w:rsidRDefault="000F3308" w:rsidP="000F3308">
            <w:pPr>
              <w:spacing w:line="276" w:lineRule="auto"/>
              <w:ind w:left="144" w:right="144"/>
            </w:pPr>
            <w:r>
              <w:rPr>
                <w:noProof/>
              </w:rPr>
              <w:drawing>
                <wp:inline distT="0" distB="0" distL="0" distR="0" wp14:anchorId="35FA2897" wp14:editId="58F3FA8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1451DCB9" w14:textId="77777777" w:rsidR="000F3308" w:rsidRDefault="000F3308" w:rsidP="000F3308">
            <w:pPr>
              <w:spacing w:line="276" w:lineRule="auto"/>
              <w:ind w:left="144" w:right="144"/>
            </w:pPr>
            <w:r>
              <w:t xml:space="preserve">3. Copy the entire table and paste it into a new Microsoft Outlook email. </w:t>
            </w:r>
          </w:p>
          <w:p w14:paraId="3A6BB4B6" w14:textId="77777777" w:rsidR="001F66D3" w:rsidRDefault="001F66D3" w:rsidP="001F66D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2E3087B" w14:textId="77777777" w:rsidR="00F078C6" w:rsidRDefault="00F078C6" w:rsidP="000F3308">
            <w:pPr>
              <w:spacing w:line="276" w:lineRule="auto"/>
              <w:ind w:left="144" w:right="144"/>
            </w:pPr>
            <w:r>
              <w:rPr>
                <w:noProof/>
              </w:rPr>
              <w:lastRenderedPageBreak/>
              <w:drawing>
                <wp:inline distT="0" distB="0" distL="0" distR="0" wp14:anchorId="22DEE66F" wp14:editId="5C3AFE8C">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5AC900A4"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6C2A88FE" w14:textId="77777777" w:rsidR="000F3308" w:rsidRDefault="000F3308" w:rsidP="000F3308">
            <w:pPr>
              <w:spacing w:line="276" w:lineRule="auto"/>
              <w:ind w:left="144" w:right="144"/>
            </w:pPr>
          </w:p>
          <w:p w14:paraId="36D65AF4" w14:textId="77777777" w:rsidR="000F3308" w:rsidRDefault="000F3308" w:rsidP="000F3308">
            <w:pPr>
              <w:spacing w:line="276" w:lineRule="auto"/>
              <w:ind w:left="144" w:right="144"/>
            </w:pPr>
            <w:r>
              <w:rPr>
                <w:noProof/>
              </w:rPr>
              <w:drawing>
                <wp:inline distT="0" distB="0" distL="0" distR="0" wp14:anchorId="5E4432F9" wp14:editId="79646CCB">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586C2505" w14:textId="77777777" w:rsidR="000F3308" w:rsidRDefault="000F3308" w:rsidP="000F3308">
            <w:pPr>
              <w:spacing w:line="276" w:lineRule="auto"/>
              <w:ind w:left="144" w:right="144"/>
            </w:pPr>
          </w:p>
          <w:p w14:paraId="47D51D9D"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55DDDFF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BE6991E" w14:textId="77777777" w:rsidR="000F3308" w:rsidRDefault="000F3308" w:rsidP="000F3308">
            <w:pPr>
              <w:spacing w:line="276" w:lineRule="auto"/>
              <w:ind w:left="144" w:right="144"/>
            </w:pPr>
          </w:p>
          <w:p w14:paraId="188CF42F"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72807235" w14:textId="77777777" w:rsidR="000F3308" w:rsidRDefault="000F3308" w:rsidP="000F3308">
            <w:pPr>
              <w:spacing w:line="276" w:lineRule="auto"/>
              <w:ind w:left="144" w:right="144"/>
            </w:pPr>
          </w:p>
          <w:p w14:paraId="44AA51DE"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551379CE" w14:textId="77777777" w:rsidR="00033B40" w:rsidRPr="00033B40" w:rsidRDefault="00033B40" w:rsidP="00033B40">
            <w:pPr>
              <w:spacing w:before="100" w:beforeAutospacing="1" w:after="100" w:afterAutospacing="1"/>
              <w:rPr>
                <w:rFonts w:cs="Arial"/>
                <w:sz w:val="18"/>
                <w:szCs w:val="18"/>
              </w:rPr>
            </w:pPr>
          </w:p>
        </w:tc>
      </w:tr>
      <w:tr w:rsidR="00CC577E" w14:paraId="489435CF" w14:textId="77777777" w:rsidTr="001B7F25">
        <w:trPr>
          <w:jc w:val="center"/>
        </w:trPr>
        <w:tc>
          <w:tcPr>
            <w:tcW w:w="9405" w:type="dxa"/>
            <w:shd w:val="clear" w:color="auto" w:fill="E24301"/>
          </w:tcPr>
          <w:p w14:paraId="6A81BCD2" w14:textId="77777777" w:rsidR="00CC577E" w:rsidRDefault="00CC577E">
            <w:pPr>
              <w:pStyle w:val="BasicParagraph"/>
              <w:spacing w:line="240" w:lineRule="auto"/>
              <w:jc w:val="center"/>
              <w:rPr>
                <w:rFonts w:ascii="Franklin Gothic Book" w:hAnsi="Franklin Gothic Book"/>
                <w:color w:val="FFFFFF"/>
                <w:sz w:val="20"/>
                <w:szCs w:val="20"/>
              </w:rPr>
            </w:pPr>
          </w:p>
          <w:p w14:paraId="0E35AD31" w14:textId="3F2368FD"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w:t>
            </w:r>
            <w:r w:rsidR="00A4678C">
              <w:rPr>
                <w:rFonts w:ascii="Franklin Gothic Book" w:hAnsi="Franklin Gothic Book"/>
                <w:color w:val="FFFFFF"/>
                <w:sz w:val="20"/>
                <w:szCs w:val="20"/>
              </w:rPr>
              <w:t>.</w:t>
            </w:r>
            <w:r>
              <w:rPr>
                <w:rFonts w:ascii="Franklin Gothic Book" w:hAnsi="Franklin Gothic Book"/>
                <w:color w:val="FFFFFF"/>
                <w:sz w:val="20"/>
                <w:szCs w:val="20"/>
              </w:rPr>
              <w:t>, Houston, TX 77030 | 713.790.3311</w:t>
            </w:r>
          </w:p>
          <w:p w14:paraId="3C41EFAB"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78E112FF"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3B40"/>
    <w:rsid w:val="000F3308"/>
    <w:rsid w:val="001975B0"/>
    <w:rsid w:val="001B4D1D"/>
    <w:rsid w:val="001B7F25"/>
    <w:rsid w:val="001F66D3"/>
    <w:rsid w:val="002D0014"/>
    <w:rsid w:val="00312EFC"/>
    <w:rsid w:val="00423B7B"/>
    <w:rsid w:val="00467D83"/>
    <w:rsid w:val="00491F70"/>
    <w:rsid w:val="00613CB5"/>
    <w:rsid w:val="00A4678C"/>
    <w:rsid w:val="00AD3D15"/>
    <w:rsid w:val="00B007C5"/>
    <w:rsid w:val="00CC577E"/>
    <w:rsid w:val="00CE789D"/>
    <w:rsid w:val="00D82C0F"/>
    <w:rsid w:val="00DF0E7A"/>
    <w:rsid w:val="00DF4DB2"/>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C1ADD"/>
  <w15:docId w15:val="{451DB7B6-14B5-7241-B0F5-94FE5802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Brindell, Hillary E.,</cp:lastModifiedBy>
  <cp:revision>2</cp:revision>
  <dcterms:created xsi:type="dcterms:W3CDTF">2022-01-19T16:08:00Z</dcterms:created>
  <dcterms:modified xsi:type="dcterms:W3CDTF">2022-01-19T16:08:00Z</dcterms:modified>
</cp:coreProperties>
</file>